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201ECC">
        <w:rPr>
          <w:sz w:val="28"/>
          <w:szCs w:val="28"/>
        </w:rPr>
        <w:t>05-0784/2607/2025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201ECC">
        <w:rPr>
          <w:bCs/>
          <w:sz w:val="28"/>
          <w:szCs w:val="28"/>
        </w:rPr>
        <w:t>03.09.2025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Мировой судья судебного участка № 7 Сургутского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каб.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Исомиддинова Эхсона Икромжоновича</w:t>
      </w:r>
      <w:r w:rsidRPr="00F41117" w:rsidR="00F41117">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201ECC">
      <w:pPr>
        <w:ind w:firstLine="708"/>
        <w:jc w:val="both"/>
        <w:rPr>
          <w:sz w:val="28"/>
          <w:szCs w:val="28"/>
        </w:rPr>
      </w:pPr>
      <w:r>
        <w:rPr>
          <w:sz w:val="28"/>
          <w:szCs w:val="28"/>
        </w:rPr>
        <w:t>Исомиддинов Эхсон Икромжонович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28.01.2025</w:t>
      </w:r>
      <w:r w:rsidRPr="000438FE">
        <w:rPr>
          <w:sz w:val="28"/>
          <w:szCs w:val="28"/>
        </w:rPr>
        <w:t xml:space="preserve"> </w:t>
      </w:r>
      <w:r>
        <w:rPr>
          <w:sz w:val="28"/>
          <w:szCs w:val="28"/>
        </w:rPr>
        <w:t>Исомиддинов Эхсон Икромжонович</w:t>
      </w:r>
      <w:r w:rsidRPr="000438FE">
        <w:rPr>
          <w:sz w:val="28"/>
          <w:szCs w:val="28"/>
        </w:rPr>
        <w:t xml:space="preserve"> по адресу проживания: </w:t>
      </w:r>
      <w:r w:rsidRPr="00F41117" w:rsidR="00F41117">
        <w:rPr>
          <w:sz w:val="28"/>
          <w:szCs w:val="28"/>
        </w:rPr>
        <w:t>………</w:t>
      </w:r>
      <w:r w:rsidRPr="000438FE">
        <w:rPr>
          <w:sz w:val="28"/>
          <w:szCs w:val="28"/>
        </w:rPr>
        <w:t xml:space="preserve">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18810086230000652171</w:t>
      </w:r>
      <w:r w:rsidRPr="000438FE">
        <w:rPr>
          <w:sz w:val="28"/>
          <w:szCs w:val="28"/>
        </w:rPr>
        <w:t xml:space="preserve"> от </w:t>
      </w:r>
      <w:r>
        <w:rPr>
          <w:sz w:val="28"/>
          <w:szCs w:val="28"/>
        </w:rPr>
        <w:t>17.11.2024</w:t>
      </w:r>
      <w:r w:rsidRPr="000438FE">
        <w:rPr>
          <w:sz w:val="28"/>
          <w:szCs w:val="28"/>
        </w:rPr>
        <w:t>.</w:t>
      </w:r>
    </w:p>
    <w:p w:rsidR="000438FE" w:rsidRPr="000438FE" w:rsidP="00E130BB">
      <w:pPr>
        <w:ind w:firstLine="567"/>
        <w:jc w:val="both"/>
        <w:rPr>
          <w:color w:val="000000"/>
          <w:sz w:val="28"/>
          <w:szCs w:val="28"/>
        </w:rPr>
      </w:pPr>
      <w:r>
        <w:rPr>
          <w:sz w:val="28"/>
          <w:szCs w:val="28"/>
        </w:rPr>
        <w:t>Исомиддинов Эхсон Икромжонович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201ECC">
        <w:rPr>
          <w:color w:val="0000CC"/>
          <w:sz w:val="28"/>
          <w:szCs w:val="28"/>
        </w:rPr>
        <w:t>Исомиддинова Эхсона Икромжоновича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201ECC">
        <w:rPr>
          <w:color w:val="0070C0"/>
          <w:sz w:val="28"/>
          <w:szCs w:val="28"/>
        </w:rPr>
        <w:t>Исомиддинова Эхсона Икромжоновича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201ECC">
        <w:rPr>
          <w:sz w:val="28"/>
          <w:szCs w:val="28"/>
        </w:rPr>
        <w:t>86 ХМ 682829 от 28.06.2025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201ECC">
        <w:rPr>
          <w:sz w:val="28"/>
          <w:szCs w:val="28"/>
        </w:rPr>
        <w:t>№ 18810086230000652171</w:t>
      </w:r>
      <w:r w:rsidRPr="000438FE">
        <w:rPr>
          <w:sz w:val="28"/>
          <w:szCs w:val="28"/>
        </w:rPr>
        <w:t xml:space="preserve"> </w:t>
      </w:r>
      <w:r w:rsidR="004858A6">
        <w:rPr>
          <w:sz w:val="28"/>
          <w:szCs w:val="28"/>
        </w:rPr>
        <w:t xml:space="preserve">от </w:t>
      </w:r>
      <w:r w:rsidR="00201ECC">
        <w:rPr>
          <w:sz w:val="28"/>
          <w:szCs w:val="28"/>
        </w:rPr>
        <w:t>17.11.2024</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201ECC">
        <w:rPr>
          <w:color w:val="FF0000"/>
          <w:sz w:val="28"/>
          <w:szCs w:val="28"/>
        </w:rPr>
        <w:t>Исомиддинова Э.И.</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Исомиддинова Эхсона Икромжоновича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2000 (две тысячи)</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Сургутский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03.09.2025</w:t>
      </w:r>
    </w:p>
    <w:p w:rsidR="001127EA" w:rsidP="00D5375B">
      <w:pPr>
        <w:jc w:val="both"/>
        <w:rPr>
          <w:sz w:val="28"/>
          <w:szCs w:val="28"/>
        </w:rPr>
      </w:pPr>
    </w:p>
    <w:p w:rsidR="00D5375B" w:rsidP="00D5375B">
      <w:pPr>
        <w:jc w:val="both"/>
      </w:pPr>
      <w:r>
        <w:t xml:space="preserve">Подлинный документ хранится в деле № </w:t>
      </w:r>
      <w:r w:rsidR="00201ECC">
        <w:t>05-0784/2607/2025</w:t>
      </w:r>
    </w:p>
    <w:p w:rsidR="00D5375B" w:rsidP="00D5375B">
      <w:pPr>
        <w:jc w:val="both"/>
      </w:pPr>
      <w:r>
        <w:t xml:space="preserve">Судебный акт не вступил в законную силу по состоянию на </w:t>
      </w:r>
      <w:r w:rsidR="00201ECC">
        <w:t>03.09.2025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согласно извещению (форма № ПД-4 сб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ут, ул. Гагарина, д. 9, каб.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04C8"/>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1ECC"/>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6F547F"/>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12C41"/>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41117"/>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5B41939-AEC5-4577-ADB8-D0C48FBB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